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518"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79"/>
        <w:gridCol w:w="3379"/>
        <w:gridCol w:w="3380"/>
        <w:gridCol w:w="3380"/>
      </w:tblGrid>
      <w:tr w:rsidR="00754461" w:rsidRPr="007B0DCA" w14:paraId="5E6F62B9" w14:textId="77777777" w:rsidTr="00DB0722">
        <w:trPr>
          <w:trHeight w:val="531"/>
        </w:trPr>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863D7" w14:textId="77777777" w:rsidR="00754461" w:rsidRPr="007B0DCA" w:rsidRDefault="00754461" w:rsidP="00DB0722">
            <w:pPr>
              <w:pStyle w:val="BodyA"/>
              <w:jc w:val="center"/>
              <w:rPr>
                <w:color w:val="000000" w:themeColor="text1"/>
              </w:rPr>
            </w:pPr>
            <w:r w:rsidRPr="007B0DCA">
              <w:rPr>
                <w:b/>
                <w:bCs/>
                <w:color w:val="000000" w:themeColor="text1"/>
              </w:rPr>
              <w:t>Area or People at Risk</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AF217" w14:textId="77777777" w:rsidR="00754461" w:rsidRPr="007B0DCA" w:rsidRDefault="00754461" w:rsidP="00DB0722">
            <w:pPr>
              <w:pStyle w:val="BodyA"/>
              <w:spacing w:after="0" w:line="240" w:lineRule="auto"/>
              <w:jc w:val="center"/>
              <w:rPr>
                <w:color w:val="000000" w:themeColor="text1"/>
              </w:rPr>
            </w:pPr>
            <w:r w:rsidRPr="007B0DCA">
              <w:rPr>
                <w:b/>
                <w:bCs/>
                <w:color w:val="000000" w:themeColor="text1"/>
              </w:rPr>
              <w:t>Risk identified</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64507" w14:textId="77777777" w:rsidR="00754461" w:rsidRPr="007B0DCA" w:rsidRDefault="00754461" w:rsidP="00DB0722">
            <w:pPr>
              <w:pStyle w:val="BodyA"/>
              <w:spacing w:after="0" w:line="240" w:lineRule="auto"/>
              <w:jc w:val="center"/>
              <w:rPr>
                <w:b/>
                <w:bCs/>
                <w:color w:val="000000" w:themeColor="text1"/>
              </w:rPr>
            </w:pPr>
            <w:r w:rsidRPr="007B0DCA">
              <w:rPr>
                <w:b/>
                <w:bCs/>
                <w:color w:val="000000" w:themeColor="text1"/>
              </w:rPr>
              <w:t>Actions to take to mitigate</w:t>
            </w:r>
          </w:p>
          <w:p w14:paraId="44A3143B" w14:textId="77777777" w:rsidR="00754461" w:rsidRPr="007B0DCA" w:rsidRDefault="00754461" w:rsidP="00DB0722">
            <w:pPr>
              <w:pStyle w:val="BodyA"/>
              <w:spacing w:after="0" w:line="240" w:lineRule="auto"/>
              <w:jc w:val="center"/>
              <w:rPr>
                <w:color w:val="000000" w:themeColor="text1"/>
              </w:rPr>
            </w:pPr>
            <w:r w:rsidRPr="007B0DCA">
              <w:rPr>
                <w:b/>
                <w:bCs/>
                <w:color w:val="000000" w:themeColor="text1"/>
              </w:rPr>
              <w:t>risk</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EA7C" w14:textId="77777777" w:rsidR="00754461" w:rsidRPr="007B0DCA" w:rsidRDefault="00754461" w:rsidP="00DB0722">
            <w:pPr>
              <w:pStyle w:val="BodyA"/>
              <w:spacing w:after="0" w:line="240" w:lineRule="auto"/>
              <w:jc w:val="center"/>
              <w:rPr>
                <w:color w:val="000000" w:themeColor="text1"/>
              </w:rPr>
            </w:pPr>
            <w:r w:rsidRPr="007B0DCA">
              <w:rPr>
                <w:b/>
                <w:bCs/>
                <w:color w:val="000000" w:themeColor="text1"/>
              </w:rPr>
              <w:t>Notes</w:t>
            </w:r>
          </w:p>
        </w:tc>
      </w:tr>
      <w:tr w:rsidR="00754461" w:rsidRPr="007B0DCA" w14:paraId="488C3AA0" w14:textId="77777777" w:rsidTr="00DB0722">
        <w:trPr>
          <w:trHeight w:val="5162"/>
        </w:trPr>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B3E94" w14:textId="77777777" w:rsidR="00754461" w:rsidRPr="007B0DCA" w:rsidRDefault="00754461" w:rsidP="00DB0722">
            <w:pPr>
              <w:pStyle w:val="BodyA"/>
              <w:spacing w:after="0" w:line="240" w:lineRule="auto"/>
              <w:rPr>
                <w:color w:val="000000" w:themeColor="text1"/>
              </w:rPr>
            </w:pPr>
            <w:r w:rsidRPr="007B0DCA">
              <w:rPr>
                <w:b/>
                <w:bCs/>
                <w:color w:val="000000" w:themeColor="text1"/>
              </w:rPr>
              <w:t>Hall users</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C98C6" w14:textId="77777777" w:rsidR="00754461" w:rsidRPr="007B0DCA" w:rsidRDefault="00754461" w:rsidP="00DB0722">
            <w:pPr>
              <w:pStyle w:val="BodyA"/>
              <w:spacing w:after="0" w:line="240" w:lineRule="auto"/>
              <w:rPr>
                <w:color w:val="000000" w:themeColor="text1"/>
              </w:rPr>
            </w:pPr>
            <w:r w:rsidRPr="007B0DCA">
              <w:rPr>
                <w:color w:val="000000" w:themeColor="text1"/>
              </w:rPr>
              <w:t>There is a risk that Hall users could contract the coronavirus by:</w:t>
            </w:r>
          </w:p>
          <w:p w14:paraId="7E4D91B5" w14:textId="77777777" w:rsidR="00754461" w:rsidRPr="007B0DCA" w:rsidRDefault="00754461" w:rsidP="00754461">
            <w:pPr>
              <w:pStyle w:val="ListParagraph"/>
              <w:numPr>
                <w:ilvl w:val="0"/>
                <w:numId w:val="2"/>
              </w:numPr>
              <w:spacing w:after="0" w:line="240" w:lineRule="auto"/>
              <w:rPr>
                <w:color w:val="000000" w:themeColor="text1"/>
              </w:rPr>
            </w:pPr>
            <w:r w:rsidRPr="007B0DCA">
              <w:rPr>
                <w:color w:val="000000" w:themeColor="text1"/>
              </w:rPr>
              <w:t xml:space="preserve">Cleaning infected surfaces  </w:t>
            </w:r>
          </w:p>
          <w:p w14:paraId="00DBCC4A" w14:textId="77777777" w:rsidR="00754461" w:rsidRPr="007B0DCA" w:rsidRDefault="00754461" w:rsidP="00754461">
            <w:pPr>
              <w:pStyle w:val="ListParagraph"/>
              <w:numPr>
                <w:ilvl w:val="0"/>
                <w:numId w:val="2"/>
              </w:numPr>
              <w:spacing w:after="0" w:line="240" w:lineRule="auto"/>
              <w:rPr>
                <w:color w:val="000000" w:themeColor="text1"/>
              </w:rPr>
            </w:pPr>
            <w:r w:rsidRPr="007B0DCA">
              <w:rPr>
                <w:color w:val="000000" w:themeColor="text1"/>
              </w:rPr>
              <w:t xml:space="preserve">Disposing of rubbish containing infected tissues and cleaning cloths. </w:t>
            </w:r>
          </w:p>
          <w:p w14:paraId="0B38D3A1" w14:textId="77777777" w:rsidR="00754461" w:rsidRPr="007B0DCA" w:rsidRDefault="00754461" w:rsidP="00754461">
            <w:pPr>
              <w:pStyle w:val="ListParagraph"/>
              <w:numPr>
                <w:ilvl w:val="0"/>
                <w:numId w:val="2"/>
              </w:numPr>
              <w:spacing w:after="0" w:line="240" w:lineRule="auto"/>
              <w:rPr>
                <w:color w:val="000000" w:themeColor="text1"/>
              </w:rPr>
            </w:pPr>
            <w:r w:rsidRPr="007B0DCA">
              <w:rPr>
                <w:color w:val="000000" w:themeColor="text1"/>
              </w:rPr>
              <w:t>Carrying out maintenance tasks</w:t>
            </w:r>
          </w:p>
          <w:p w14:paraId="1E1B896E" w14:textId="77777777" w:rsidR="00754461" w:rsidRPr="007B0DCA" w:rsidRDefault="00754461" w:rsidP="00754461">
            <w:pPr>
              <w:pStyle w:val="ListParagraph"/>
              <w:numPr>
                <w:ilvl w:val="0"/>
                <w:numId w:val="2"/>
              </w:numPr>
              <w:spacing w:after="0" w:line="240" w:lineRule="auto"/>
              <w:rPr>
                <w:color w:val="000000" w:themeColor="text1"/>
              </w:rPr>
            </w:pPr>
            <w:r w:rsidRPr="007B0DCA">
              <w:rPr>
                <w:color w:val="000000" w:themeColor="text1"/>
              </w:rPr>
              <w:t>Breathing in COVID-19 particles</w:t>
            </w:r>
          </w:p>
          <w:p w14:paraId="2173F9F2" w14:textId="77777777" w:rsidR="00754461" w:rsidRPr="007B0DCA" w:rsidRDefault="00754461" w:rsidP="00DB0722">
            <w:pPr>
              <w:pStyle w:val="BodyA"/>
              <w:spacing w:after="0" w:line="240" w:lineRule="auto"/>
              <w:rPr>
                <w:color w:val="000000" w:themeColor="text1"/>
              </w:rPr>
            </w:pPr>
          </w:p>
          <w:p w14:paraId="794884DA" w14:textId="77777777" w:rsidR="00754461" w:rsidRPr="007B0DCA" w:rsidRDefault="00754461" w:rsidP="00DB0722">
            <w:pPr>
              <w:pStyle w:val="BodyA"/>
              <w:spacing w:after="0" w:line="240" w:lineRule="auto"/>
              <w:rPr>
                <w:color w:val="000000" w:themeColor="text1"/>
              </w:rPr>
            </w:pPr>
          </w:p>
          <w:p w14:paraId="6E1D8FC6" w14:textId="77777777" w:rsidR="00754461" w:rsidRPr="007B0DCA" w:rsidRDefault="00754461" w:rsidP="00DB0722">
            <w:pPr>
              <w:pStyle w:val="BodyA"/>
              <w:spacing w:after="0" w:line="240" w:lineRule="auto"/>
              <w:rPr>
                <w:color w:val="000000" w:themeColor="text1"/>
              </w:rPr>
            </w:pPr>
          </w:p>
          <w:p w14:paraId="7F2188CD" w14:textId="77777777" w:rsidR="00754461" w:rsidRPr="007B0DCA" w:rsidRDefault="00754461" w:rsidP="00DB0722">
            <w:pPr>
              <w:pStyle w:val="BodyA"/>
              <w:spacing w:after="0" w:line="240" w:lineRule="auto"/>
              <w:rPr>
                <w:color w:val="000000" w:themeColor="text1"/>
              </w:rPr>
            </w:pPr>
          </w:p>
          <w:p w14:paraId="448A13A3"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Mental stress from handling </w:t>
            </w:r>
          </w:p>
          <w:p w14:paraId="0020351A" w14:textId="77777777" w:rsidR="00754461" w:rsidRPr="007B0DCA" w:rsidRDefault="00754461" w:rsidP="00DB0722">
            <w:pPr>
              <w:pStyle w:val="BodyA"/>
              <w:spacing w:after="0" w:line="240" w:lineRule="auto"/>
              <w:rPr>
                <w:color w:val="000000" w:themeColor="text1"/>
              </w:rPr>
            </w:pPr>
            <w:r w:rsidRPr="007B0DCA">
              <w:rPr>
                <w:color w:val="000000" w:themeColor="text1"/>
              </w:rPr>
              <w:t>the new situation.</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1D499"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Stay at home guidance for users of the hall if unwell at entrance and in Main Hall. </w:t>
            </w:r>
          </w:p>
          <w:p w14:paraId="5165ED97" w14:textId="77777777" w:rsidR="00754461" w:rsidRPr="007B0DCA" w:rsidRDefault="00754461" w:rsidP="00DB0722">
            <w:pPr>
              <w:pStyle w:val="BodyA"/>
              <w:spacing w:after="0" w:line="240" w:lineRule="auto"/>
              <w:rPr>
                <w:color w:val="000000" w:themeColor="text1"/>
              </w:rPr>
            </w:pPr>
          </w:p>
          <w:p w14:paraId="4E589365"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Talk with trustees and </w:t>
            </w:r>
          </w:p>
          <w:p w14:paraId="371B65DB"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volunteers regularly to see if </w:t>
            </w:r>
          </w:p>
          <w:p w14:paraId="311F4612" w14:textId="77777777" w:rsidR="00754461" w:rsidRPr="007B0DCA" w:rsidRDefault="00754461" w:rsidP="00DB0722">
            <w:pPr>
              <w:pStyle w:val="BodyA"/>
              <w:spacing w:after="0" w:line="240" w:lineRule="auto"/>
              <w:rPr>
                <w:color w:val="000000" w:themeColor="text1"/>
                <w:u w:color="C45911"/>
              </w:rPr>
            </w:pPr>
            <w:r w:rsidRPr="007B0DCA">
              <w:rPr>
                <w:color w:val="000000" w:themeColor="text1"/>
              </w:rPr>
              <w:t>arrangements are working</w:t>
            </w:r>
            <w:r w:rsidRPr="007B0DCA">
              <w:rPr>
                <w:color w:val="000000" w:themeColor="text1"/>
                <w:u w:color="C45911"/>
              </w:rPr>
              <w:t>.</w:t>
            </w:r>
          </w:p>
          <w:p w14:paraId="17CFED45" w14:textId="77777777" w:rsidR="00754461" w:rsidRPr="007B0DCA" w:rsidRDefault="00754461" w:rsidP="00DB0722">
            <w:pPr>
              <w:pStyle w:val="BodyA"/>
              <w:spacing w:after="0" w:line="240" w:lineRule="auto"/>
              <w:rPr>
                <w:color w:val="000000" w:themeColor="text1"/>
                <w:u w:color="C45911"/>
              </w:rPr>
            </w:pPr>
          </w:p>
          <w:p w14:paraId="1ECE238B" w14:textId="77777777" w:rsidR="00754461" w:rsidRPr="007B0DCA" w:rsidRDefault="00754461" w:rsidP="00DB0722">
            <w:pPr>
              <w:pStyle w:val="BodyA"/>
              <w:spacing w:after="0" w:line="240" w:lineRule="auto"/>
              <w:rPr>
                <w:color w:val="000000" w:themeColor="text1"/>
                <w:u w:color="C45911"/>
              </w:rPr>
            </w:pPr>
            <w:r w:rsidRPr="007B0DCA">
              <w:rPr>
                <w:color w:val="000000" w:themeColor="text1"/>
                <w:u w:color="C45911"/>
              </w:rPr>
              <w:t xml:space="preserve">Hirers requested to open windows/doors when possible </w:t>
            </w:r>
          </w:p>
          <w:p w14:paraId="65365D2A" w14:textId="77777777" w:rsidR="00754461" w:rsidRPr="007B0DCA" w:rsidRDefault="00754461" w:rsidP="00DB0722">
            <w:pPr>
              <w:pStyle w:val="BodyA"/>
              <w:spacing w:after="0" w:line="240" w:lineRule="auto"/>
              <w:rPr>
                <w:color w:val="000000" w:themeColor="text1"/>
                <w:u w:color="C45911"/>
              </w:rPr>
            </w:pPr>
          </w:p>
          <w:p w14:paraId="71A11402" w14:textId="77777777" w:rsidR="00754461" w:rsidRPr="007B0DCA" w:rsidRDefault="00754461" w:rsidP="00DB0722">
            <w:pPr>
              <w:pStyle w:val="BodyA"/>
              <w:spacing w:after="0" w:line="240" w:lineRule="auto"/>
              <w:rPr>
                <w:color w:val="000000" w:themeColor="text1"/>
              </w:rPr>
            </w:pPr>
            <w:r w:rsidRPr="007B0DCA">
              <w:rPr>
                <w:color w:val="000000" w:themeColor="text1"/>
                <w:u w:color="C45911"/>
              </w:rPr>
              <w:t xml:space="preserve">Hirers requested to clean any equipment they use which is stored in the locked cupboards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98551" w14:textId="77777777" w:rsidR="00754461" w:rsidRPr="007B0DCA" w:rsidRDefault="00754461" w:rsidP="00DB0722">
            <w:pPr>
              <w:pStyle w:val="BodyA"/>
              <w:spacing w:after="0" w:line="240" w:lineRule="auto"/>
              <w:rPr>
                <w:color w:val="000000" w:themeColor="text1"/>
              </w:rPr>
            </w:pPr>
          </w:p>
          <w:p w14:paraId="75CC402D" w14:textId="77777777" w:rsidR="00754461" w:rsidRPr="007B0DCA" w:rsidRDefault="00754461" w:rsidP="00DB0722">
            <w:pPr>
              <w:pStyle w:val="BodyA"/>
              <w:rPr>
                <w:color w:val="000000" w:themeColor="text1"/>
                <w:sz w:val="24"/>
                <w:szCs w:val="24"/>
              </w:rPr>
            </w:pPr>
            <w:r w:rsidRPr="007B0DCA">
              <w:rPr>
                <w:color w:val="000000" w:themeColor="text1"/>
              </w:rPr>
              <w:t xml:space="preserve">If anyone has COVID symptoms with a new continuous cough or a high temperature, then they should be advised not to attend any meetings until after receiving a negative PCR result. </w:t>
            </w:r>
          </w:p>
          <w:p w14:paraId="37C6F0B0" w14:textId="77777777" w:rsidR="00754461" w:rsidRPr="007B0DCA" w:rsidRDefault="00754461" w:rsidP="00DB0722">
            <w:pPr>
              <w:pStyle w:val="BodyA"/>
              <w:rPr>
                <w:color w:val="000000" w:themeColor="text1"/>
              </w:rPr>
            </w:pPr>
            <w:r w:rsidRPr="007B0DCA">
              <w:rPr>
                <w:color w:val="000000" w:themeColor="text1"/>
              </w:rPr>
              <w:t xml:space="preserve">Hall hirers must keep an attendance list of their own classes. </w:t>
            </w:r>
            <w:proofErr w:type="gramStart"/>
            <w:r w:rsidRPr="007B0DCA">
              <w:rPr>
                <w:color w:val="000000" w:themeColor="text1"/>
              </w:rPr>
              <w:t>A</w:t>
            </w:r>
            <w:proofErr w:type="gramEnd"/>
            <w:r w:rsidRPr="007B0DCA">
              <w:rPr>
                <w:color w:val="000000" w:themeColor="text1"/>
              </w:rPr>
              <w:t xml:space="preserve"> NHS Coronavirus QR code is displayed at the Hall, all users of the hall must scan the code upon arrival</w:t>
            </w:r>
          </w:p>
          <w:p w14:paraId="660C70F8" w14:textId="77777777" w:rsidR="00754461" w:rsidRPr="007B0DCA" w:rsidRDefault="00754461" w:rsidP="00DB0722">
            <w:pPr>
              <w:pStyle w:val="BodyA"/>
              <w:spacing w:after="0" w:line="240" w:lineRule="auto"/>
              <w:rPr>
                <w:color w:val="000000" w:themeColor="text1"/>
              </w:rPr>
            </w:pPr>
          </w:p>
          <w:p w14:paraId="0656BC8E" w14:textId="77777777" w:rsidR="00754461" w:rsidRPr="007B0DCA" w:rsidRDefault="00754461" w:rsidP="00DB0722">
            <w:pPr>
              <w:pStyle w:val="BodyA"/>
              <w:spacing w:after="0" w:line="240" w:lineRule="auto"/>
              <w:rPr>
                <w:color w:val="000000" w:themeColor="text1"/>
              </w:rPr>
            </w:pPr>
            <w:r w:rsidRPr="007B0DCA">
              <w:rPr>
                <w:color w:val="000000" w:themeColor="text1"/>
              </w:rPr>
              <w:t>Additional measures may need to be taken if organisation specific COVID-19 risk assessment dictates.</w:t>
            </w:r>
          </w:p>
        </w:tc>
      </w:tr>
      <w:tr w:rsidR="00754461" w:rsidRPr="007B0DCA" w14:paraId="7F215095" w14:textId="77777777" w:rsidTr="00DB0722">
        <w:trPr>
          <w:trHeight w:val="2351"/>
        </w:trPr>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1D7F4" w14:textId="77777777" w:rsidR="00754461" w:rsidRPr="007B0DCA" w:rsidRDefault="00754461" w:rsidP="00DB0722">
            <w:pPr>
              <w:pStyle w:val="BodyA"/>
              <w:spacing w:after="0" w:line="240" w:lineRule="auto"/>
              <w:rPr>
                <w:b/>
                <w:bCs/>
                <w:color w:val="000000" w:themeColor="text1"/>
              </w:rPr>
            </w:pPr>
            <w:r w:rsidRPr="007B0DCA">
              <w:rPr>
                <w:b/>
                <w:bCs/>
                <w:color w:val="000000" w:themeColor="text1"/>
              </w:rPr>
              <w:t>Car Park</w:t>
            </w:r>
          </w:p>
          <w:p w14:paraId="2FB67E96"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 </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31D42" w14:textId="77777777" w:rsidR="00754461" w:rsidRPr="007B0DCA" w:rsidRDefault="00754461" w:rsidP="00DB0722">
            <w:pPr>
              <w:pStyle w:val="BodyA"/>
              <w:spacing w:after="0" w:line="240" w:lineRule="auto"/>
              <w:rPr>
                <w:color w:val="000000" w:themeColor="text1"/>
              </w:rPr>
            </w:pPr>
          </w:p>
          <w:p w14:paraId="69261B81" w14:textId="77777777" w:rsidR="00754461" w:rsidRPr="007B0DCA" w:rsidRDefault="00754461" w:rsidP="00DB0722">
            <w:pPr>
              <w:pStyle w:val="BodyA"/>
              <w:spacing w:after="0" w:line="240" w:lineRule="auto"/>
              <w:rPr>
                <w:color w:val="000000" w:themeColor="text1"/>
              </w:rPr>
            </w:pPr>
            <w:r w:rsidRPr="007B0DCA">
              <w:rPr>
                <w:color w:val="000000" w:themeColor="text1"/>
              </w:rPr>
              <w:t>People drop tissues with potential coronavirus.</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A1C58" w14:textId="77777777" w:rsidR="00754461" w:rsidRPr="007B0DCA" w:rsidRDefault="00754461" w:rsidP="00DB0722">
            <w:pPr>
              <w:pStyle w:val="BodyA"/>
              <w:spacing w:after="0" w:line="240" w:lineRule="auto"/>
              <w:rPr>
                <w:color w:val="000000" w:themeColor="text1"/>
              </w:rPr>
            </w:pPr>
          </w:p>
          <w:p w14:paraId="171E5F2C"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Cleaner asked to check area outside doors for rubbish which might be </w:t>
            </w:r>
          </w:p>
          <w:p w14:paraId="0335D090"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contaminated, </w:t>
            </w:r>
            <w:proofErr w:type="gramStart"/>
            <w:r w:rsidRPr="007B0DCA">
              <w:rPr>
                <w:color w:val="000000" w:themeColor="text1"/>
              </w:rPr>
              <w:t>e.g.</w:t>
            </w:r>
            <w:proofErr w:type="gramEnd"/>
            <w:r w:rsidRPr="007B0DCA">
              <w:rPr>
                <w:color w:val="000000" w:themeColor="text1"/>
              </w:rPr>
              <w:t xml:space="preserve"> tissues. </w:t>
            </w:r>
          </w:p>
          <w:p w14:paraId="428ED2EB" w14:textId="77777777" w:rsidR="00754461" w:rsidRPr="007B0DCA" w:rsidRDefault="00754461" w:rsidP="00DB0722">
            <w:pPr>
              <w:pStyle w:val="BodyA"/>
              <w:spacing w:after="0" w:line="240" w:lineRule="auto"/>
              <w:rPr>
                <w:color w:val="000000" w:themeColor="text1"/>
              </w:rPr>
            </w:pPr>
            <w:r w:rsidRPr="007B0DCA">
              <w:rPr>
                <w:color w:val="000000" w:themeColor="text1"/>
              </w:rPr>
              <w:t>Wear plastic gloves and remove.</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E5A76"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 </w:t>
            </w:r>
          </w:p>
        </w:tc>
      </w:tr>
      <w:tr w:rsidR="00754461" w:rsidRPr="007B0DCA" w14:paraId="0F22AE7D" w14:textId="77777777" w:rsidTr="00DB0722">
        <w:trPr>
          <w:trHeight w:val="3131"/>
        </w:trPr>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D5DBD" w14:textId="77777777" w:rsidR="00754461" w:rsidRPr="007B0DCA" w:rsidRDefault="00754461" w:rsidP="00DB0722">
            <w:pPr>
              <w:pStyle w:val="BodyA"/>
              <w:spacing w:after="0" w:line="240" w:lineRule="auto"/>
              <w:rPr>
                <w:color w:val="000000" w:themeColor="text1"/>
              </w:rPr>
            </w:pPr>
            <w:r w:rsidRPr="007B0DCA">
              <w:rPr>
                <w:b/>
                <w:bCs/>
                <w:color w:val="000000" w:themeColor="text1"/>
              </w:rPr>
              <w:lastRenderedPageBreak/>
              <w:t>Entrance hall/lobby/ corridors/notice board</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1EE01"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Potential transmission of coronanvirus through contact with infected surfaces </w:t>
            </w:r>
            <w:proofErr w:type="gramStart"/>
            <w:r w:rsidRPr="007B0DCA">
              <w:rPr>
                <w:color w:val="000000" w:themeColor="text1"/>
              </w:rPr>
              <w:t>eg</w:t>
            </w:r>
            <w:proofErr w:type="gramEnd"/>
            <w:r w:rsidRPr="007B0DCA">
              <w:rPr>
                <w:color w:val="000000" w:themeColor="text1"/>
              </w:rPr>
              <w:t xml:space="preserve"> Door handles, light switches</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48E1A" w14:textId="77777777" w:rsidR="00754461" w:rsidRPr="007B0DCA" w:rsidRDefault="00754461" w:rsidP="00DB0722">
            <w:pPr>
              <w:pStyle w:val="BodyA"/>
              <w:spacing w:after="0" w:line="240" w:lineRule="auto"/>
              <w:rPr>
                <w:color w:val="000000" w:themeColor="text1"/>
              </w:rPr>
            </w:pPr>
          </w:p>
          <w:p w14:paraId="733C714E"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Door handles and light switches to be cleaned between all hires. </w:t>
            </w:r>
          </w:p>
          <w:p w14:paraId="70D3B2D2" w14:textId="77777777" w:rsidR="00754461" w:rsidRPr="007B0DCA" w:rsidRDefault="00754461" w:rsidP="00DB0722">
            <w:pPr>
              <w:pStyle w:val="BodyA"/>
              <w:spacing w:after="0" w:line="240" w:lineRule="auto"/>
              <w:rPr>
                <w:color w:val="000000" w:themeColor="text1"/>
              </w:rPr>
            </w:pPr>
            <w:r w:rsidRPr="007B0DCA">
              <w:rPr>
                <w:color w:val="000000" w:themeColor="text1"/>
                <w:u w:color="FF2600"/>
              </w:rPr>
              <w:t xml:space="preserve">Hand sanitiser </w:t>
            </w:r>
            <w:r w:rsidRPr="007B0DCA">
              <w:rPr>
                <w:color w:val="000000" w:themeColor="text1"/>
              </w:rPr>
              <w:t xml:space="preserve">to be provided </w:t>
            </w:r>
          </w:p>
          <w:p w14:paraId="04801B4D" w14:textId="77777777" w:rsidR="00754461" w:rsidRPr="007B0DCA" w:rsidRDefault="00754461" w:rsidP="00DB0722">
            <w:pPr>
              <w:pStyle w:val="BodyA"/>
              <w:spacing w:after="0" w:line="240" w:lineRule="auto"/>
              <w:rPr>
                <w:color w:val="000000" w:themeColor="text1"/>
              </w:rPr>
            </w:pPr>
            <w:r w:rsidRPr="007B0DCA">
              <w:rPr>
                <w:color w:val="000000" w:themeColor="text1"/>
              </w:rPr>
              <w:t>by hall entrance and exit.</w:t>
            </w:r>
          </w:p>
          <w:p w14:paraId="41A419F0" w14:textId="77777777" w:rsidR="00754461" w:rsidRPr="007B0DCA" w:rsidRDefault="00754461" w:rsidP="00DB0722">
            <w:pPr>
              <w:pStyle w:val="BodyA"/>
              <w:spacing w:after="0" w:line="240" w:lineRule="auto"/>
              <w:rPr>
                <w:color w:val="000000" w:themeColor="text1"/>
              </w:rPr>
            </w:pPr>
            <w:r w:rsidRPr="007B0DCA">
              <w:rPr>
                <w:color w:val="000000" w:themeColor="text1"/>
              </w:rPr>
              <w:t>Cleaner also asked to clean these areas</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3D22B"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 </w:t>
            </w:r>
          </w:p>
        </w:tc>
      </w:tr>
      <w:tr w:rsidR="00754461" w:rsidRPr="007B0DCA" w14:paraId="3BE98CF4" w14:textId="77777777" w:rsidTr="00DB0722">
        <w:trPr>
          <w:trHeight w:val="6771"/>
        </w:trPr>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CB658" w14:textId="77777777" w:rsidR="00754461" w:rsidRPr="007B0DCA" w:rsidRDefault="00754461" w:rsidP="00DB0722">
            <w:pPr>
              <w:pStyle w:val="BodyA"/>
              <w:spacing w:after="0" w:line="240" w:lineRule="auto"/>
              <w:rPr>
                <w:color w:val="000000" w:themeColor="text1"/>
              </w:rPr>
            </w:pPr>
            <w:r w:rsidRPr="007B0DCA">
              <w:rPr>
                <w:b/>
                <w:bCs/>
                <w:color w:val="000000" w:themeColor="text1"/>
              </w:rPr>
              <w:lastRenderedPageBreak/>
              <w:t>Main Hall</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C2C00" w14:textId="77777777" w:rsidR="00754461" w:rsidRPr="007B0DCA" w:rsidRDefault="00754461" w:rsidP="00DB0722">
            <w:pPr>
              <w:pStyle w:val="BodyA"/>
              <w:tabs>
                <w:tab w:val="left" w:pos="977"/>
              </w:tabs>
              <w:spacing w:after="0" w:line="240" w:lineRule="auto"/>
              <w:rPr>
                <w:color w:val="000000" w:themeColor="text1"/>
              </w:rPr>
            </w:pPr>
            <w:r w:rsidRPr="007B0DCA">
              <w:rPr>
                <w:color w:val="000000" w:themeColor="text1"/>
              </w:rPr>
              <w:t xml:space="preserve">Potential transmission of coronavirus through contact with infected surfaces </w:t>
            </w:r>
            <w:proofErr w:type="gramStart"/>
            <w:r w:rsidRPr="007B0DCA">
              <w:rPr>
                <w:color w:val="000000" w:themeColor="text1"/>
              </w:rPr>
              <w:t>eg</w:t>
            </w:r>
            <w:proofErr w:type="gramEnd"/>
            <w:r w:rsidRPr="007B0DCA">
              <w:rPr>
                <w:color w:val="000000" w:themeColor="text1"/>
              </w:rPr>
              <w:t xml:space="preserve"> Door handles, light switches, window catches, curtains etc</w:t>
            </w:r>
          </w:p>
          <w:p w14:paraId="2C70FAA1" w14:textId="77777777" w:rsidR="00754461" w:rsidRPr="007B0DCA" w:rsidRDefault="00754461" w:rsidP="00DB0722">
            <w:pPr>
              <w:pStyle w:val="BodyA"/>
              <w:tabs>
                <w:tab w:val="left" w:pos="977"/>
              </w:tabs>
              <w:spacing w:after="0" w:line="240" w:lineRule="auto"/>
              <w:rPr>
                <w:color w:val="000000" w:themeColor="text1"/>
              </w:rPr>
            </w:pPr>
          </w:p>
          <w:p w14:paraId="054BCB6F" w14:textId="77777777" w:rsidR="00754461" w:rsidRPr="007B0DCA" w:rsidRDefault="00754461" w:rsidP="00DB0722">
            <w:pPr>
              <w:pStyle w:val="BodyA"/>
              <w:tabs>
                <w:tab w:val="left" w:pos="977"/>
              </w:tabs>
              <w:spacing w:after="0" w:line="240" w:lineRule="auto"/>
              <w:rPr>
                <w:color w:val="000000" w:themeColor="text1"/>
              </w:rPr>
            </w:pPr>
          </w:p>
          <w:p w14:paraId="47C805BD" w14:textId="77777777" w:rsidR="00754461" w:rsidRPr="007B0DCA" w:rsidRDefault="00754461" w:rsidP="00DB0722">
            <w:pPr>
              <w:pStyle w:val="BodyA"/>
              <w:tabs>
                <w:tab w:val="left" w:pos="977"/>
              </w:tabs>
              <w:spacing w:after="0" w:line="240" w:lineRule="auto"/>
              <w:rPr>
                <w:color w:val="000000" w:themeColor="text1"/>
              </w:rPr>
            </w:pPr>
          </w:p>
          <w:p w14:paraId="5F910823" w14:textId="77777777" w:rsidR="00754461" w:rsidRPr="007B0DCA" w:rsidRDefault="00754461" w:rsidP="00DB0722">
            <w:pPr>
              <w:pStyle w:val="BodyA"/>
              <w:tabs>
                <w:tab w:val="left" w:pos="977"/>
              </w:tabs>
              <w:spacing w:after="0" w:line="240" w:lineRule="auto"/>
              <w:rPr>
                <w:color w:val="000000" w:themeColor="text1"/>
              </w:rPr>
            </w:pPr>
          </w:p>
          <w:p w14:paraId="59F216CE" w14:textId="77777777" w:rsidR="00754461" w:rsidRPr="007B0DCA" w:rsidRDefault="00754461" w:rsidP="00DB0722">
            <w:pPr>
              <w:pStyle w:val="BodyA"/>
              <w:tabs>
                <w:tab w:val="left" w:pos="977"/>
              </w:tabs>
              <w:spacing w:after="0" w:line="240" w:lineRule="auto"/>
              <w:rPr>
                <w:color w:val="000000" w:themeColor="text1"/>
              </w:rPr>
            </w:pP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1D2D9"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Door handles, light switches, </w:t>
            </w:r>
          </w:p>
          <w:p w14:paraId="3EE2ABE5" w14:textId="77777777" w:rsidR="00754461" w:rsidRPr="007B0DCA" w:rsidRDefault="00754461" w:rsidP="00DB0722">
            <w:pPr>
              <w:pStyle w:val="BodyA"/>
              <w:spacing w:after="0" w:line="240" w:lineRule="auto"/>
              <w:rPr>
                <w:color w:val="000000" w:themeColor="text1"/>
              </w:rPr>
            </w:pPr>
            <w:r w:rsidRPr="007B0DCA">
              <w:rPr>
                <w:color w:val="000000" w:themeColor="text1"/>
              </w:rPr>
              <w:t>window catches, chairs and other equipment used to be cleaned by hall hirers at the end of the hire period.</w:t>
            </w:r>
          </w:p>
          <w:p w14:paraId="18E93A99" w14:textId="77777777" w:rsidR="00754461" w:rsidRPr="007B0DCA" w:rsidRDefault="00754461" w:rsidP="00DB0722">
            <w:pPr>
              <w:pStyle w:val="BodyA"/>
              <w:spacing w:after="0" w:line="240" w:lineRule="auto"/>
              <w:rPr>
                <w:color w:val="000000" w:themeColor="text1"/>
              </w:rPr>
            </w:pPr>
          </w:p>
          <w:p w14:paraId="4679C138" w14:textId="77777777" w:rsidR="00754461" w:rsidRPr="007B0DCA" w:rsidRDefault="00754461" w:rsidP="00DB0722">
            <w:pPr>
              <w:pStyle w:val="BodyA"/>
              <w:spacing w:after="0" w:line="240" w:lineRule="auto"/>
              <w:rPr>
                <w:color w:val="000000" w:themeColor="text1"/>
              </w:rPr>
            </w:pPr>
            <w:r w:rsidRPr="007B0DCA">
              <w:rPr>
                <w:color w:val="000000" w:themeColor="text1"/>
              </w:rPr>
              <w:t>Cleaner to pay particular attention to high contact points such as light switches, toilet flushes etc</w:t>
            </w:r>
          </w:p>
          <w:p w14:paraId="47F65FAE" w14:textId="77777777" w:rsidR="00754461" w:rsidRPr="007B0DCA" w:rsidRDefault="00754461" w:rsidP="00DB0722">
            <w:pPr>
              <w:pStyle w:val="BodyA"/>
              <w:spacing w:after="0" w:line="240" w:lineRule="auto"/>
              <w:rPr>
                <w:color w:val="000000" w:themeColor="text1"/>
              </w:rPr>
            </w:pPr>
          </w:p>
          <w:p w14:paraId="51C163FC" w14:textId="77777777" w:rsidR="00754461" w:rsidRPr="007B0DCA" w:rsidRDefault="00754461" w:rsidP="00DB0722">
            <w:pPr>
              <w:pStyle w:val="BodyA"/>
              <w:spacing w:after="0" w:line="240" w:lineRule="auto"/>
              <w:rPr>
                <w:color w:val="000000" w:themeColor="text1"/>
              </w:rPr>
            </w:pPr>
            <w:r w:rsidRPr="007B0DCA">
              <w:rPr>
                <w:color w:val="000000" w:themeColor="text1"/>
              </w:rPr>
              <w:t>Hirers to be encouraged to wash hands and surfaces regularly.</w:t>
            </w:r>
          </w:p>
          <w:p w14:paraId="0325A938" w14:textId="77777777" w:rsidR="00754461" w:rsidRPr="007B0DCA" w:rsidRDefault="00754461" w:rsidP="00DB0722">
            <w:pPr>
              <w:pStyle w:val="BodyA"/>
              <w:spacing w:after="0" w:line="240" w:lineRule="auto"/>
              <w:rPr>
                <w:color w:val="000000" w:themeColor="text1"/>
              </w:rPr>
            </w:pPr>
          </w:p>
          <w:p w14:paraId="56D987AF" w14:textId="77777777" w:rsidR="00754461" w:rsidRPr="007B0DCA" w:rsidRDefault="00754461" w:rsidP="00DB0722">
            <w:pPr>
              <w:pStyle w:val="BodyA"/>
              <w:spacing w:after="0" w:line="240" w:lineRule="auto"/>
              <w:rPr>
                <w:color w:val="000000" w:themeColor="text1"/>
              </w:rPr>
            </w:pPr>
            <w:r w:rsidRPr="007B0DCA">
              <w:rPr>
                <w:color w:val="000000" w:themeColor="text1"/>
              </w:rPr>
              <w:t>Curtains to be left open and not drawn at all</w:t>
            </w:r>
          </w:p>
          <w:p w14:paraId="72372335" w14:textId="77777777" w:rsidR="00754461" w:rsidRPr="007B0DCA" w:rsidRDefault="00754461" w:rsidP="00DB0722">
            <w:pPr>
              <w:pStyle w:val="BodyA"/>
              <w:spacing w:after="0" w:line="240" w:lineRule="auto"/>
              <w:rPr>
                <w:color w:val="000000" w:themeColor="text1"/>
              </w:rPr>
            </w:pPr>
          </w:p>
          <w:p w14:paraId="484EA8E8" w14:textId="77777777" w:rsidR="00754461" w:rsidRPr="007B0DCA" w:rsidRDefault="00754461" w:rsidP="00DB0722">
            <w:pPr>
              <w:pStyle w:val="BodyA"/>
              <w:spacing w:after="0" w:line="240" w:lineRule="auto"/>
              <w:rPr>
                <w:color w:val="000000" w:themeColor="text1"/>
              </w:rPr>
            </w:pPr>
            <w:r w:rsidRPr="007B0DCA">
              <w:rPr>
                <w:color w:val="000000" w:themeColor="text1"/>
              </w:rPr>
              <w:t>Hall windows and doors to be opened to keep the premises well ventilated throughout the hire period, as far is convenient.</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2A17A" w14:textId="77777777" w:rsidR="00754461" w:rsidRPr="007B0DCA" w:rsidRDefault="00754461" w:rsidP="00DB0722">
            <w:pPr>
              <w:pStyle w:val="BodyA"/>
              <w:spacing w:after="0" w:line="240" w:lineRule="auto"/>
              <w:rPr>
                <w:color w:val="000000" w:themeColor="text1"/>
              </w:rPr>
            </w:pPr>
            <w:r w:rsidRPr="007B0DCA">
              <w:rPr>
                <w:color w:val="000000" w:themeColor="text1"/>
              </w:rPr>
              <w:t>Provide hand sanitiser and ensure refilled when necessary.</w:t>
            </w:r>
          </w:p>
        </w:tc>
      </w:tr>
      <w:tr w:rsidR="00754461" w:rsidRPr="007B0DCA" w14:paraId="164F06C4" w14:textId="77777777" w:rsidTr="00DB0722">
        <w:trPr>
          <w:trHeight w:val="6231"/>
        </w:trPr>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138FF" w14:textId="77777777" w:rsidR="00754461" w:rsidRPr="007B0DCA" w:rsidRDefault="00754461" w:rsidP="00DB0722">
            <w:pPr>
              <w:pStyle w:val="BodyA"/>
              <w:spacing w:after="0" w:line="240" w:lineRule="auto"/>
              <w:rPr>
                <w:color w:val="000000" w:themeColor="text1"/>
              </w:rPr>
            </w:pPr>
            <w:r w:rsidRPr="007B0DCA">
              <w:rPr>
                <w:b/>
                <w:bCs/>
                <w:color w:val="000000" w:themeColor="text1"/>
              </w:rPr>
              <w:lastRenderedPageBreak/>
              <w:t>Kitchen</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445A2" w14:textId="77777777" w:rsidR="00754461" w:rsidRPr="007B0DCA" w:rsidRDefault="00754461" w:rsidP="00DB0722">
            <w:pPr>
              <w:pStyle w:val="BodyA"/>
              <w:spacing w:after="0" w:line="240" w:lineRule="auto"/>
              <w:rPr>
                <w:color w:val="000000" w:themeColor="text1"/>
              </w:rPr>
            </w:pPr>
          </w:p>
          <w:p w14:paraId="7F703E20" w14:textId="77777777" w:rsidR="00754461" w:rsidRPr="007B0DCA" w:rsidRDefault="00754461" w:rsidP="00DB0722">
            <w:pPr>
              <w:pStyle w:val="BodyA"/>
              <w:tabs>
                <w:tab w:val="left" w:pos="977"/>
              </w:tabs>
              <w:spacing w:after="0" w:line="240" w:lineRule="auto"/>
              <w:rPr>
                <w:color w:val="000000" w:themeColor="text1"/>
              </w:rPr>
            </w:pPr>
            <w:r w:rsidRPr="007B0DCA">
              <w:rPr>
                <w:color w:val="000000" w:themeColor="text1"/>
              </w:rPr>
              <w:t xml:space="preserve">Potential transmission of coronavirus through contact with infected surfaces </w:t>
            </w:r>
            <w:proofErr w:type="gramStart"/>
            <w:r w:rsidRPr="007B0DCA">
              <w:rPr>
                <w:color w:val="000000" w:themeColor="text1"/>
              </w:rPr>
              <w:t>eg</w:t>
            </w:r>
            <w:proofErr w:type="gramEnd"/>
            <w:r w:rsidRPr="007B0DCA">
              <w:rPr>
                <w:color w:val="000000" w:themeColor="text1"/>
              </w:rPr>
              <w:t xml:space="preserve"> Door handles, light switches, window catches etc</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C4F82" w14:textId="77777777" w:rsidR="00754461" w:rsidRPr="007B0DCA" w:rsidRDefault="00754461" w:rsidP="00DB0722">
            <w:pPr>
              <w:pStyle w:val="BodyA"/>
              <w:spacing w:after="0" w:line="240" w:lineRule="auto"/>
              <w:rPr>
                <w:color w:val="000000" w:themeColor="text1"/>
              </w:rPr>
            </w:pPr>
          </w:p>
          <w:p w14:paraId="4352E7B2" w14:textId="77777777" w:rsidR="00754461" w:rsidRPr="007B0DCA" w:rsidRDefault="00754461" w:rsidP="00DB0722">
            <w:pPr>
              <w:pStyle w:val="BodyA"/>
              <w:spacing w:after="0" w:line="240" w:lineRule="auto"/>
              <w:rPr>
                <w:color w:val="000000" w:themeColor="text1"/>
              </w:rPr>
            </w:pPr>
          </w:p>
          <w:p w14:paraId="5E8F7DB7"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Paper towels and soap to be provided </w:t>
            </w:r>
          </w:p>
          <w:p w14:paraId="41D6BE75" w14:textId="77777777" w:rsidR="00754461" w:rsidRPr="007B0DCA" w:rsidRDefault="00754461" w:rsidP="00DB0722">
            <w:pPr>
              <w:pStyle w:val="BodyA"/>
              <w:spacing w:after="0" w:line="240" w:lineRule="auto"/>
              <w:rPr>
                <w:color w:val="000000" w:themeColor="text1"/>
              </w:rPr>
            </w:pPr>
          </w:p>
          <w:p w14:paraId="66555456" w14:textId="77777777" w:rsidR="00754461" w:rsidRPr="007B0DCA" w:rsidRDefault="00754461" w:rsidP="00DB0722">
            <w:pPr>
              <w:pStyle w:val="BodyA"/>
              <w:spacing w:after="0" w:line="240" w:lineRule="auto"/>
              <w:rPr>
                <w:color w:val="000000" w:themeColor="text1"/>
              </w:rPr>
            </w:pPr>
            <w:r w:rsidRPr="007B0DCA">
              <w:rPr>
                <w:color w:val="000000" w:themeColor="text1"/>
              </w:rPr>
              <w:t>Cleaner to pay particular attention to high contact points such as light switches, toilet flushes etc</w:t>
            </w:r>
          </w:p>
          <w:p w14:paraId="72914C2B" w14:textId="77777777" w:rsidR="00754461" w:rsidRPr="007B0DCA" w:rsidRDefault="00754461" w:rsidP="00DB0722">
            <w:pPr>
              <w:pStyle w:val="BodyA"/>
              <w:spacing w:after="0" w:line="240" w:lineRule="auto"/>
              <w:rPr>
                <w:color w:val="000000" w:themeColor="text1"/>
              </w:rPr>
            </w:pPr>
          </w:p>
          <w:p w14:paraId="4B240129" w14:textId="77777777" w:rsidR="00754461" w:rsidRPr="007B0DCA" w:rsidRDefault="00754461" w:rsidP="00DB0722">
            <w:pPr>
              <w:pStyle w:val="BodyA"/>
              <w:spacing w:after="0" w:line="240" w:lineRule="auto"/>
              <w:rPr>
                <w:color w:val="000000" w:themeColor="text1"/>
              </w:rPr>
            </w:pPr>
            <w:r w:rsidRPr="007B0DCA">
              <w:rPr>
                <w:color w:val="000000" w:themeColor="text1"/>
              </w:rPr>
              <w:t>High contact items such as door Handles, light switches, taps etc to be cleaned by hirers at the end of their hire period.</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D5F55" w14:textId="77777777" w:rsidR="00754461" w:rsidRPr="007B0DCA" w:rsidRDefault="00754461" w:rsidP="00DB0722">
            <w:pPr>
              <w:rPr>
                <w:color w:val="000000" w:themeColor="text1"/>
              </w:rPr>
            </w:pPr>
          </w:p>
        </w:tc>
      </w:tr>
      <w:tr w:rsidR="00754461" w:rsidRPr="007B0DCA" w14:paraId="2B1A053E" w14:textId="77777777" w:rsidTr="00DB0722">
        <w:trPr>
          <w:trHeight w:val="3911"/>
        </w:trPr>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33A3B" w14:textId="77777777" w:rsidR="00754461" w:rsidRPr="007B0DCA" w:rsidRDefault="00754461" w:rsidP="00DB0722">
            <w:pPr>
              <w:pStyle w:val="BodyA"/>
              <w:spacing w:after="0" w:line="240" w:lineRule="auto"/>
              <w:rPr>
                <w:b/>
                <w:bCs/>
                <w:color w:val="000000" w:themeColor="text1"/>
              </w:rPr>
            </w:pPr>
            <w:r w:rsidRPr="007B0DCA">
              <w:rPr>
                <w:b/>
                <w:bCs/>
                <w:color w:val="000000" w:themeColor="text1"/>
              </w:rPr>
              <w:lastRenderedPageBreak/>
              <w:t xml:space="preserve">Storage Rooms </w:t>
            </w:r>
          </w:p>
          <w:p w14:paraId="0C9DF002" w14:textId="77777777" w:rsidR="00754461" w:rsidRPr="007B0DCA" w:rsidRDefault="00754461" w:rsidP="00DB0722">
            <w:pPr>
              <w:pStyle w:val="BodyA"/>
              <w:spacing w:after="0" w:line="240" w:lineRule="auto"/>
              <w:rPr>
                <w:color w:val="000000" w:themeColor="text1"/>
              </w:rPr>
            </w:pPr>
            <w:r w:rsidRPr="007B0DCA">
              <w:rPr>
                <w:b/>
                <w:bCs/>
                <w:color w:val="000000" w:themeColor="text1"/>
              </w:rPr>
              <w:t>(furniture/equipment)</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D38E5" w14:textId="77777777" w:rsidR="00754461" w:rsidRPr="007B0DCA" w:rsidRDefault="00754461" w:rsidP="00DB0722">
            <w:pPr>
              <w:pStyle w:val="BodyA"/>
              <w:spacing w:after="0" w:line="240" w:lineRule="auto"/>
              <w:jc w:val="both"/>
              <w:rPr>
                <w:color w:val="000000" w:themeColor="text1"/>
              </w:rPr>
            </w:pPr>
          </w:p>
          <w:p w14:paraId="704C7D8F" w14:textId="77777777" w:rsidR="00754461" w:rsidRPr="007B0DCA" w:rsidRDefault="00754461" w:rsidP="00DB0722">
            <w:pPr>
              <w:pStyle w:val="BodyA"/>
              <w:tabs>
                <w:tab w:val="left" w:pos="977"/>
              </w:tabs>
              <w:spacing w:after="0" w:line="240" w:lineRule="auto"/>
              <w:rPr>
                <w:color w:val="000000" w:themeColor="text1"/>
              </w:rPr>
            </w:pPr>
            <w:r w:rsidRPr="007B0DCA">
              <w:rPr>
                <w:color w:val="000000" w:themeColor="text1"/>
              </w:rPr>
              <w:t xml:space="preserve">Potential transmission of coronavirus through contact with infected surfaces </w:t>
            </w:r>
            <w:proofErr w:type="gramStart"/>
            <w:r w:rsidRPr="007B0DCA">
              <w:rPr>
                <w:color w:val="000000" w:themeColor="text1"/>
              </w:rPr>
              <w:t>eg</w:t>
            </w:r>
            <w:proofErr w:type="gramEnd"/>
            <w:r w:rsidRPr="007B0DCA">
              <w:rPr>
                <w:color w:val="000000" w:themeColor="text1"/>
              </w:rPr>
              <w:t xml:space="preserve"> Door handles, light switches, window catches etc</w:t>
            </w:r>
          </w:p>
          <w:p w14:paraId="4179C505" w14:textId="77777777" w:rsidR="00754461" w:rsidRPr="007B0DCA" w:rsidRDefault="00754461" w:rsidP="00DB0722">
            <w:pPr>
              <w:pStyle w:val="BodyA"/>
              <w:spacing w:after="0" w:line="240" w:lineRule="auto"/>
              <w:jc w:val="both"/>
              <w:rPr>
                <w:color w:val="000000" w:themeColor="text1"/>
              </w:rPr>
            </w:pPr>
          </w:p>
          <w:p w14:paraId="77882435" w14:textId="77777777" w:rsidR="00754461" w:rsidRPr="007B0DCA" w:rsidRDefault="00754461" w:rsidP="00DB0722">
            <w:pPr>
              <w:pStyle w:val="BodyA"/>
              <w:spacing w:after="0" w:line="240" w:lineRule="auto"/>
              <w:jc w:val="both"/>
              <w:rPr>
                <w:color w:val="000000" w:themeColor="text1"/>
              </w:rPr>
            </w:pPr>
            <w:r w:rsidRPr="007B0DCA">
              <w:rPr>
                <w:color w:val="000000" w:themeColor="text1"/>
              </w:rPr>
              <w:t>Equipment needing to be moved not normally in use</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20BD3" w14:textId="77777777" w:rsidR="00754461" w:rsidRPr="007B0DCA" w:rsidRDefault="00754461" w:rsidP="00DB0722">
            <w:pPr>
              <w:pStyle w:val="BodyA"/>
              <w:spacing w:after="0" w:line="240" w:lineRule="auto"/>
              <w:rPr>
                <w:color w:val="000000" w:themeColor="text1"/>
              </w:rPr>
            </w:pPr>
          </w:p>
          <w:p w14:paraId="46EC802F" w14:textId="77777777" w:rsidR="00754461" w:rsidRPr="007B0DCA" w:rsidRDefault="00754461" w:rsidP="00DB0722">
            <w:pPr>
              <w:pStyle w:val="BodyA"/>
              <w:spacing w:after="0" w:line="240" w:lineRule="auto"/>
              <w:rPr>
                <w:color w:val="000000" w:themeColor="text1"/>
              </w:rPr>
            </w:pPr>
            <w:r w:rsidRPr="007B0DCA">
              <w:rPr>
                <w:color w:val="000000" w:themeColor="text1"/>
              </w:rPr>
              <w:t>Door Handles and light switches to be cleaned by hirers at the end of their hire period.</w:t>
            </w:r>
          </w:p>
          <w:p w14:paraId="79FE5F71" w14:textId="77777777" w:rsidR="00754461" w:rsidRPr="007B0DCA" w:rsidRDefault="00754461" w:rsidP="00DB0722">
            <w:pPr>
              <w:pStyle w:val="BodyA"/>
              <w:spacing w:after="0" w:line="240" w:lineRule="auto"/>
              <w:rPr>
                <w:color w:val="000000" w:themeColor="text1"/>
              </w:rPr>
            </w:pPr>
          </w:p>
          <w:p w14:paraId="2EA0601F" w14:textId="77777777" w:rsidR="00754461" w:rsidRPr="007B0DCA" w:rsidRDefault="00754461" w:rsidP="00DB0722">
            <w:pPr>
              <w:pStyle w:val="BodyA"/>
              <w:spacing w:after="0" w:line="240" w:lineRule="auto"/>
              <w:rPr>
                <w:color w:val="000000" w:themeColor="text1"/>
              </w:rPr>
            </w:pPr>
            <w:r w:rsidRPr="007B0DCA">
              <w:rPr>
                <w:color w:val="000000" w:themeColor="text1"/>
              </w:rPr>
              <w:t>Hirer must be made aware that they are responsible for cleaning any equipment they are to use from the storage room before and after use.  Stated in conditions of hire and signage on door.</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458A8" w14:textId="77777777" w:rsidR="00754461" w:rsidRPr="007B0DCA" w:rsidRDefault="00754461" w:rsidP="00DB0722">
            <w:pPr>
              <w:rPr>
                <w:color w:val="000000" w:themeColor="text1"/>
              </w:rPr>
            </w:pPr>
          </w:p>
        </w:tc>
      </w:tr>
      <w:tr w:rsidR="00754461" w:rsidRPr="007B0DCA" w14:paraId="4C54A1DE" w14:textId="77777777" w:rsidTr="00DB0722">
        <w:trPr>
          <w:trHeight w:val="3601"/>
        </w:trPr>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7D7B1" w14:textId="77777777" w:rsidR="00754461" w:rsidRPr="007B0DCA" w:rsidRDefault="00754461" w:rsidP="00DB0722">
            <w:pPr>
              <w:pStyle w:val="BodyA"/>
              <w:spacing w:after="0" w:line="240" w:lineRule="auto"/>
              <w:rPr>
                <w:color w:val="000000" w:themeColor="text1"/>
              </w:rPr>
            </w:pPr>
            <w:r w:rsidRPr="007B0DCA">
              <w:rPr>
                <w:b/>
                <w:bCs/>
                <w:color w:val="000000" w:themeColor="text1"/>
              </w:rPr>
              <w:t>Toilets</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A75AB" w14:textId="77777777" w:rsidR="00754461" w:rsidRPr="007B0DCA" w:rsidRDefault="00754461" w:rsidP="00DB0722">
            <w:pPr>
              <w:pStyle w:val="BodyA"/>
              <w:spacing w:after="0" w:line="240" w:lineRule="auto"/>
              <w:rPr>
                <w:color w:val="000000" w:themeColor="text1"/>
              </w:rPr>
            </w:pPr>
          </w:p>
          <w:p w14:paraId="1AF10F31" w14:textId="77777777" w:rsidR="00754461" w:rsidRPr="007B0DCA" w:rsidRDefault="00754461" w:rsidP="00DB0722">
            <w:pPr>
              <w:pStyle w:val="BodyA"/>
              <w:tabs>
                <w:tab w:val="left" w:pos="977"/>
              </w:tabs>
              <w:spacing w:after="0" w:line="240" w:lineRule="auto"/>
              <w:rPr>
                <w:color w:val="000000" w:themeColor="text1"/>
              </w:rPr>
            </w:pPr>
            <w:r w:rsidRPr="007B0DCA">
              <w:rPr>
                <w:color w:val="000000" w:themeColor="text1"/>
              </w:rPr>
              <w:t xml:space="preserve">Potential transmission of coronavirus through contact with infected surfaces </w:t>
            </w:r>
            <w:proofErr w:type="gramStart"/>
            <w:r w:rsidRPr="007B0DCA">
              <w:rPr>
                <w:color w:val="000000" w:themeColor="text1"/>
              </w:rPr>
              <w:t>eg</w:t>
            </w:r>
            <w:proofErr w:type="gramEnd"/>
            <w:r w:rsidRPr="007B0DCA">
              <w:rPr>
                <w:color w:val="000000" w:themeColor="text1"/>
              </w:rPr>
              <w:t xml:space="preserve"> Door handles, light switches, window catches, mirrors etc</w:t>
            </w:r>
          </w:p>
          <w:p w14:paraId="2CE09E33"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1C45F" w14:textId="77777777" w:rsidR="00754461" w:rsidRPr="007B0DCA" w:rsidRDefault="00754461" w:rsidP="00DB0722">
            <w:pPr>
              <w:pStyle w:val="BodyA"/>
              <w:spacing w:after="0" w:line="240" w:lineRule="auto"/>
              <w:rPr>
                <w:color w:val="000000" w:themeColor="text1"/>
              </w:rPr>
            </w:pPr>
          </w:p>
          <w:p w14:paraId="6A77530A" w14:textId="77777777" w:rsidR="00754461" w:rsidRPr="007B0DCA" w:rsidRDefault="00754461" w:rsidP="00DB0722">
            <w:pPr>
              <w:pStyle w:val="BodyA"/>
              <w:spacing w:after="0" w:line="240" w:lineRule="auto"/>
              <w:rPr>
                <w:color w:val="000000" w:themeColor="text1"/>
              </w:rPr>
            </w:pPr>
            <w:r w:rsidRPr="007B0DCA">
              <w:rPr>
                <w:color w:val="000000" w:themeColor="text1"/>
              </w:rPr>
              <w:t>Cleaner to pay particular attention to high contact points such as light switches, toilet flushes etc</w:t>
            </w:r>
          </w:p>
          <w:p w14:paraId="7EB9A15D" w14:textId="77777777" w:rsidR="00754461" w:rsidRPr="007B0DCA" w:rsidRDefault="00754461" w:rsidP="00DB0722">
            <w:pPr>
              <w:pStyle w:val="BodyA"/>
              <w:spacing w:after="0" w:line="240" w:lineRule="auto"/>
              <w:rPr>
                <w:color w:val="000000" w:themeColor="text1"/>
              </w:rPr>
            </w:pPr>
          </w:p>
          <w:p w14:paraId="32705ADB" w14:textId="77777777" w:rsidR="00754461" w:rsidRPr="007B0DCA" w:rsidRDefault="00754461" w:rsidP="00DB0722">
            <w:pPr>
              <w:pStyle w:val="BodyA"/>
              <w:spacing w:after="0" w:line="240" w:lineRule="auto"/>
              <w:rPr>
                <w:color w:val="000000" w:themeColor="text1"/>
              </w:rPr>
            </w:pPr>
            <w:r w:rsidRPr="007B0DCA">
              <w:rPr>
                <w:color w:val="000000" w:themeColor="text1"/>
              </w:rPr>
              <w:t>High contact items such as door Handles, light switches, taps etc to be cleaned by hirers at the end of their hire period.</w:t>
            </w:r>
          </w:p>
          <w:p w14:paraId="1B5A56F5" w14:textId="77777777" w:rsidR="00754461" w:rsidRPr="007B0DCA" w:rsidRDefault="00754461" w:rsidP="00DB0722">
            <w:pPr>
              <w:pStyle w:val="BodyA"/>
              <w:spacing w:after="0" w:line="240" w:lineRule="auto"/>
              <w:rPr>
                <w:color w:val="000000" w:themeColor="text1"/>
              </w:rPr>
            </w:pPr>
          </w:p>
          <w:p w14:paraId="73C6AED9"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Paper towels and soap to be provided </w:t>
            </w:r>
          </w:p>
          <w:p w14:paraId="282E9D5D" w14:textId="77777777" w:rsidR="00754461" w:rsidRPr="007B0DCA" w:rsidRDefault="00754461" w:rsidP="00DB0722">
            <w:pPr>
              <w:pStyle w:val="BodyA"/>
              <w:spacing w:after="0" w:line="240" w:lineRule="auto"/>
              <w:rPr>
                <w:color w:val="000000" w:themeColor="text1"/>
              </w:rPr>
            </w:pP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7CD3B"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Ensure soap, paper towels, </w:t>
            </w:r>
          </w:p>
          <w:p w14:paraId="06691F1D"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and toilet paper are </w:t>
            </w:r>
          </w:p>
          <w:p w14:paraId="09DB4460"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regularly replenished, and hirer </w:t>
            </w:r>
          </w:p>
          <w:p w14:paraId="3BDACA20" w14:textId="77777777" w:rsidR="00754461" w:rsidRPr="007B0DCA" w:rsidRDefault="00754461" w:rsidP="00DB0722">
            <w:pPr>
              <w:pStyle w:val="BodyA"/>
              <w:spacing w:after="0" w:line="240" w:lineRule="auto"/>
              <w:rPr>
                <w:color w:val="000000" w:themeColor="text1"/>
              </w:rPr>
            </w:pPr>
            <w:r w:rsidRPr="007B0DCA">
              <w:rPr>
                <w:color w:val="000000" w:themeColor="text1"/>
              </w:rPr>
              <w:t>knows where to access for re-</w:t>
            </w:r>
          </w:p>
          <w:p w14:paraId="538910C1" w14:textId="77777777" w:rsidR="00754461" w:rsidRPr="007B0DCA" w:rsidRDefault="00754461" w:rsidP="00DB0722">
            <w:pPr>
              <w:pStyle w:val="BodyA"/>
              <w:spacing w:after="0" w:line="240" w:lineRule="auto"/>
              <w:rPr>
                <w:color w:val="000000" w:themeColor="text1"/>
              </w:rPr>
            </w:pPr>
            <w:r w:rsidRPr="007B0DCA">
              <w:rPr>
                <w:color w:val="000000" w:themeColor="text1"/>
              </w:rPr>
              <w:t xml:space="preserve">stocking if needed.  </w:t>
            </w:r>
          </w:p>
        </w:tc>
      </w:tr>
    </w:tbl>
    <w:p w14:paraId="65D28EBF" w14:textId="77777777" w:rsidR="00754461" w:rsidRPr="007B0DCA" w:rsidRDefault="00754461" w:rsidP="00754461">
      <w:pPr>
        <w:pStyle w:val="Body"/>
        <w:widowControl w:val="0"/>
        <w:ind w:left="540" w:hanging="540"/>
        <w:rPr>
          <w:color w:val="000000" w:themeColor="text1"/>
        </w:rPr>
      </w:pPr>
    </w:p>
    <w:p w14:paraId="59BB3211" w14:textId="77777777" w:rsidR="00754461" w:rsidRPr="007B0DCA" w:rsidRDefault="00754461" w:rsidP="00754461">
      <w:pPr>
        <w:pStyle w:val="BodyB"/>
        <w:widowControl w:val="0"/>
        <w:ind w:left="432" w:hanging="432"/>
        <w:rPr>
          <w:color w:val="000000" w:themeColor="text1"/>
        </w:rPr>
      </w:pPr>
      <w:r w:rsidRPr="007B0DCA">
        <w:rPr>
          <w:noProof/>
          <w:color w:val="000000" w:themeColor="text1"/>
        </w:rPr>
        <mc:AlternateContent>
          <mc:Choice Requires="wps">
            <w:drawing>
              <wp:anchor distT="152400" distB="152400" distL="152400" distR="152400" simplePos="0" relativeHeight="251659264" behindDoc="0" locked="0" layoutInCell="1" allowOverlap="1" wp14:anchorId="7D7C999A" wp14:editId="301DAA93">
                <wp:simplePos x="0" y="0"/>
                <wp:positionH relativeFrom="page">
                  <wp:posOffset>3314699</wp:posOffset>
                </wp:positionH>
                <wp:positionV relativeFrom="page">
                  <wp:posOffset>259078</wp:posOffset>
                </wp:positionV>
                <wp:extent cx="5312848" cy="372350"/>
                <wp:effectExtent l="0" t="0" r="0" b="0"/>
                <wp:wrapTopAndBottom distT="152400" distB="152400"/>
                <wp:docPr id="1073741825" name="officeArt object" descr="COVID-19 Risk Assessment - Fawkham Village Hall"/>
                <wp:cNvGraphicFramePr/>
                <a:graphic xmlns:a="http://schemas.openxmlformats.org/drawingml/2006/main">
                  <a:graphicData uri="http://schemas.microsoft.com/office/word/2010/wordprocessingShape">
                    <wps:wsp>
                      <wps:cNvSpPr txBox="1"/>
                      <wps:spPr>
                        <a:xfrm>
                          <a:off x="0" y="0"/>
                          <a:ext cx="5312848" cy="372350"/>
                        </a:xfrm>
                        <a:prstGeom prst="rect">
                          <a:avLst/>
                        </a:prstGeom>
                        <a:noFill/>
                        <a:ln w="12700" cap="flat">
                          <a:noFill/>
                          <a:miter lim="400000"/>
                        </a:ln>
                        <a:effectLst/>
                      </wps:spPr>
                      <wps:txbx>
                        <w:txbxContent>
                          <w:p w14:paraId="18C09B09" w14:textId="77777777" w:rsidR="00754461" w:rsidRDefault="00754461" w:rsidP="00754461">
                            <w:pPr>
                              <w:pStyle w:val="Caption"/>
                              <w:tabs>
                                <w:tab w:val="left" w:pos="1440"/>
                                <w:tab w:val="left" w:pos="2880"/>
                                <w:tab w:val="left" w:pos="4320"/>
                                <w:tab w:val="left" w:pos="5760"/>
                                <w:tab w:val="left" w:pos="7200"/>
                              </w:tabs>
                            </w:pPr>
                            <w:r>
                              <w:rPr>
                                <w:sz w:val="28"/>
                                <w:szCs w:val="28"/>
                              </w:rPr>
                              <w:t>COVID-19 Risk Assessment - Fawkham Village Hall</w:t>
                            </w:r>
                          </w:p>
                        </w:txbxContent>
                      </wps:txbx>
                      <wps:bodyPr wrap="square" lIns="45718" tIns="45718" rIns="45718" bIns="45718" numCol="1" anchor="t">
                        <a:noAutofit/>
                      </wps:bodyPr>
                    </wps:wsp>
                  </a:graphicData>
                </a:graphic>
              </wp:anchor>
            </w:drawing>
          </mc:Choice>
          <mc:Fallback>
            <w:pict>
              <v:shapetype w14:anchorId="7D7C999A" id="_x0000_t202" coordsize="21600,21600" o:spt="202" path="m,l,21600r21600,l21600,xe">
                <v:stroke joinstyle="miter"/>
                <v:path gradientshapeok="t" o:connecttype="rect"/>
              </v:shapetype>
              <v:shape id="officeArt object" o:spid="_x0000_s1026" type="#_x0000_t202" alt="COVID-19 Risk Assessment - Fawkham Village Hall" style="position:absolute;left:0;text-align:left;margin-left:261pt;margin-top:20.4pt;width:418.35pt;height:29.3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" filled="f" stroked="f" strokeweight="1pt">
                <v:stroke miterlimit="4"/>
                <v:textbox inset="1.2699mm,1.2699mm,1.2699mm,1.2699mm">
                  <w:txbxContent>
                    <w:p w14:paraId="18C09B09" w14:textId="77777777" w:rsidR="00754461" w:rsidRDefault="00754461" w:rsidP="00754461">
                      <w:pPr>
                        <w:pStyle w:val="Caption"/>
                        <w:tabs>
                          <w:tab w:val="left" w:pos="1440"/>
                          <w:tab w:val="left" w:pos="2880"/>
                          <w:tab w:val="left" w:pos="4320"/>
                          <w:tab w:val="left" w:pos="5760"/>
                          <w:tab w:val="left" w:pos="7200"/>
                        </w:tabs>
                      </w:pPr>
                      <w:r>
                        <w:rPr>
                          <w:sz w:val="28"/>
                          <w:szCs w:val="28"/>
                        </w:rPr>
                        <w:t>COVID-19 Risk Assessment - Fawkham Village Hall</w:t>
                      </w:r>
                    </w:p>
                  </w:txbxContent>
                </v:textbox>
                <w10:wrap type="topAndBottom" anchorx="page" anchory="page"/>
              </v:shape>
            </w:pict>
          </mc:Fallback>
        </mc:AlternateContent>
      </w:r>
    </w:p>
    <w:p w14:paraId="4DCC8C83" w14:textId="786D6B77" w:rsidR="00956F74" w:rsidRPr="00754461" w:rsidRDefault="00956F74" w:rsidP="00754461"/>
    <w:sectPr w:rsidR="00956F74" w:rsidRPr="00754461">
      <w:headerReference w:type="default" r:id="rId7"/>
      <w:footerReference w:type="default" r:id="rId8"/>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FE7A" w14:textId="77777777" w:rsidR="00425AD4" w:rsidRDefault="00425AD4">
      <w:r>
        <w:separator/>
      </w:r>
    </w:p>
  </w:endnote>
  <w:endnote w:type="continuationSeparator" w:id="0">
    <w:p w14:paraId="63933703" w14:textId="77777777" w:rsidR="00425AD4" w:rsidRDefault="0042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36D1" w14:textId="77777777" w:rsidR="00956F74" w:rsidRDefault="00956F7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CC1C" w14:textId="77777777" w:rsidR="00425AD4" w:rsidRDefault="00425AD4">
      <w:r>
        <w:separator/>
      </w:r>
    </w:p>
  </w:footnote>
  <w:footnote w:type="continuationSeparator" w:id="0">
    <w:p w14:paraId="305DF52B" w14:textId="77777777" w:rsidR="00425AD4" w:rsidRDefault="0042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A546" w14:textId="77777777" w:rsidR="00956F74" w:rsidRDefault="00956F7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707F"/>
    <w:multiLevelType w:val="hybridMultilevel"/>
    <w:tmpl w:val="35988FFE"/>
    <w:lvl w:ilvl="0" w:tplc="790667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5CD0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24B2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2C3F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921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C096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C80C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96FC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14D3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E86A0F"/>
    <w:multiLevelType w:val="hybridMultilevel"/>
    <w:tmpl w:val="FC5A8C22"/>
    <w:lvl w:ilvl="0" w:tplc="72C0CE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32BB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76AB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58A0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8087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C2DE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8B3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7AF8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68F2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F74"/>
    <w:rsid w:val="00425AD4"/>
    <w:rsid w:val="00754461"/>
    <w:rsid w:val="00956F74"/>
    <w:rsid w:val="00A47677"/>
    <w:rsid w:val="00FB0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DF3F53"/>
  <w15:docId w15:val="{0E408842-6D51-B043-B72C-0F1FD62E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paragraph" w:styleId="Caption">
    <w:name w:val="caption"/>
    <w:pPr>
      <w:suppressAutoHyphens/>
      <w:outlineLvl w:val="0"/>
    </w:pPr>
    <w:rPr>
      <w:rFonts w:ascii="Helvetica Neue" w:hAnsi="Helvetica Neue" w:cs="Arial Unicode MS"/>
      <w:color w:val="000000"/>
      <w:sz w:val="36"/>
      <w:szCs w:val="36"/>
      <w:lang w:val="en-US"/>
      <w14:textOutline w14:w="12700" w14:cap="flat" w14:cmpd="sng" w14:algn="ctr">
        <w14:noFill/>
        <w14:prstDash w14:val="solid"/>
        <w14:miter w14:lim="400000"/>
      </w14:textOutline>
    </w:rPr>
  </w:style>
  <w:style w:type="paragraph" w:customStyle="1" w:styleId="BodyB">
    <w:name w:val="Body B"/>
    <w:rsid w:val="00754461"/>
    <w:rPr>
      <w:rFonts w:eastAsia="Times New Roman"/>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619</Words>
  <Characters>3192</Characters>
  <Application>Microsoft Office Word</Application>
  <DocSecurity>0</DocSecurity>
  <Lines>177</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Champion</dc:creator>
  <cp:keywords/>
  <dc:description/>
  <cp:lastModifiedBy>Robert Champion</cp:lastModifiedBy>
  <cp:revision>3</cp:revision>
  <dcterms:created xsi:type="dcterms:W3CDTF">2021-09-29T10:45:00Z</dcterms:created>
  <dcterms:modified xsi:type="dcterms:W3CDTF">2021-10-08T18:25:00Z</dcterms:modified>
  <cp:category/>
</cp:coreProperties>
</file>